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75B2" w:rsidRPr="00D37D8A" w:rsidRDefault="00D37D8A" w:rsidP="00D37D8A">
      <w:pPr>
        <w:pStyle w:val="SemEspaamento"/>
        <w:jc w:val="center"/>
        <w:rPr>
          <w:rFonts w:cs="Times New Roman"/>
          <w:b/>
          <w:sz w:val="40"/>
        </w:rPr>
      </w:pPr>
      <w:r w:rsidRPr="00D37D8A">
        <w:rPr>
          <w:rFonts w:cs="Times New Roman"/>
          <w:b/>
          <w:sz w:val="40"/>
        </w:rPr>
        <w:t>COMUNICADO</w:t>
      </w:r>
    </w:p>
    <w:p w:rsidR="00D37D8A" w:rsidRPr="00D37D8A" w:rsidRDefault="00D37D8A" w:rsidP="00D37D8A">
      <w:pPr>
        <w:pStyle w:val="SemEspaamento"/>
        <w:jc w:val="center"/>
        <w:rPr>
          <w:rFonts w:cs="Times New Roman"/>
          <w:b/>
          <w:sz w:val="40"/>
        </w:rPr>
      </w:pPr>
    </w:p>
    <w:p w:rsidR="00D37D8A" w:rsidRPr="00D37D8A" w:rsidRDefault="00D37D8A" w:rsidP="00D37D8A">
      <w:pPr>
        <w:pStyle w:val="SemEspaamento"/>
        <w:jc w:val="center"/>
        <w:rPr>
          <w:rFonts w:cs="Times New Roman"/>
          <w:b/>
          <w:sz w:val="40"/>
        </w:rPr>
      </w:pPr>
      <w:r w:rsidRPr="00D37D8A">
        <w:rPr>
          <w:rFonts w:cs="Times New Roman"/>
          <w:b/>
          <w:sz w:val="40"/>
        </w:rPr>
        <w:t>PREGÃO PRESENCIAL 014/2017</w:t>
      </w:r>
    </w:p>
    <w:p w:rsidR="00D37D8A" w:rsidRDefault="00D37D8A" w:rsidP="00D37D8A">
      <w:pPr>
        <w:pStyle w:val="SemEspaamento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>Comunicamos aos interessados que o item 1 foi cancelado, pois conforme orientação do setor de TI, o mesmo está com a especificação incorreta. Sendo assim o processo licitatório segue seus tramites normais para os demais itens. Os equipamentos do item 1 serão incluídos em um novo processo licitatório.</w:t>
      </w: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Arroio do Meio, 16 de maio de 2017</w:t>
      </w: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p w:rsidR="00D37D8A" w:rsidRDefault="00D37D8A" w:rsidP="00D37D8A">
      <w:pPr>
        <w:pStyle w:val="LO-Normal"/>
        <w:jc w:val="center"/>
        <w:rPr>
          <w:sz w:val="28"/>
          <w:lang w:val="pt-BR"/>
        </w:rPr>
      </w:pPr>
      <w:r>
        <w:rPr>
          <w:sz w:val="28"/>
          <w:lang w:val="pt-BR"/>
        </w:rPr>
        <w:t>Pregoeiros</w:t>
      </w:r>
    </w:p>
    <w:p w:rsidR="00D37D8A" w:rsidRDefault="00D37D8A" w:rsidP="00D37D8A">
      <w:pPr>
        <w:pStyle w:val="LO-Normal"/>
        <w:jc w:val="center"/>
        <w:rPr>
          <w:sz w:val="28"/>
          <w:lang w:val="pt-BR"/>
        </w:rPr>
      </w:pPr>
    </w:p>
    <w:p w:rsidR="00D37D8A" w:rsidRDefault="00D37D8A" w:rsidP="00D37D8A">
      <w:pPr>
        <w:pStyle w:val="LO-Normal"/>
        <w:jc w:val="center"/>
        <w:rPr>
          <w:sz w:val="28"/>
          <w:lang w:val="pt-BR"/>
        </w:rPr>
      </w:pPr>
      <w:bookmarkStart w:id="0" w:name="_GoBack"/>
      <w:bookmarkEnd w:id="0"/>
    </w:p>
    <w:p w:rsidR="00D37D8A" w:rsidRDefault="00D37D8A" w:rsidP="00D37D8A">
      <w:pPr>
        <w:pStyle w:val="LO-Normal"/>
        <w:jc w:val="center"/>
        <w:rPr>
          <w:sz w:val="28"/>
          <w:lang w:val="pt-BR"/>
        </w:rPr>
      </w:pPr>
    </w:p>
    <w:p w:rsidR="00D37D8A" w:rsidRDefault="00D37D8A" w:rsidP="00D37D8A">
      <w:pPr>
        <w:pStyle w:val="LO-Normal"/>
        <w:jc w:val="center"/>
        <w:rPr>
          <w:sz w:val="28"/>
          <w:lang w:val="pt-BR"/>
        </w:rPr>
      </w:pPr>
      <w:r w:rsidRPr="005E2F47">
        <w:rPr>
          <w:b/>
          <w:bCs/>
        </w:rPr>
        <w:t>EDSON HENDGES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37C9C">
        <w:rPr>
          <w:b/>
          <w:bCs/>
          <w:lang w:val="pt-BR"/>
        </w:rPr>
        <w:t>M</w:t>
      </w:r>
      <w:r>
        <w:rPr>
          <w:b/>
          <w:bCs/>
          <w:lang w:val="pt-BR"/>
        </w:rPr>
        <w:t>ARCO RÉGIS PREDIGER</w:t>
      </w:r>
    </w:p>
    <w:p w:rsidR="00D37D8A" w:rsidRPr="00D37D8A" w:rsidRDefault="00D37D8A" w:rsidP="00D37D8A">
      <w:pPr>
        <w:pStyle w:val="SemEspaamento"/>
        <w:jc w:val="both"/>
        <w:rPr>
          <w:rFonts w:ascii="Times New Roman" w:hAnsi="Times New Roman" w:cs="Times New Roman"/>
          <w:sz w:val="24"/>
        </w:rPr>
      </w:pPr>
    </w:p>
    <w:sectPr w:rsidR="00D37D8A" w:rsidRPr="00D37D8A" w:rsidSect="00D37D8A">
      <w:pgSz w:w="11906" w:h="16838"/>
      <w:pgMar w:top="2835" w:right="1134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D8A"/>
    <w:rsid w:val="00636666"/>
    <w:rsid w:val="00D37D8A"/>
    <w:rsid w:val="00F45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962487-B509-4089-9AA7-734EA656B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D37D8A"/>
    <w:pPr>
      <w:spacing w:after="0" w:line="240" w:lineRule="auto"/>
    </w:pPr>
  </w:style>
  <w:style w:type="paragraph" w:customStyle="1" w:styleId="LO-Normal">
    <w:name w:val="LO-Normal"/>
    <w:basedOn w:val="Normal"/>
    <w:rsid w:val="00D37D8A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val="pt-PT" w:eastAsia="pt-BR" w:bidi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68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Edson Hendges</dc:creator>
  <cp:keywords/>
  <dc:description/>
  <cp:lastModifiedBy>Edson Hendges</cp:lastModifiedBy>
  <cp:revision>1</cp:revision>
  <dcterms:created xsi:type="dcterms:W3CDTF">2017-05-16T10:38:00Z</dcterms:created>
  <dcterms:modified xsi:type="dcterms:W3CDTF">2017-05-16T10:44:00Z</dcterms:modified>
</cp:coreProperties>
</file>